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г.Дальнереченск, </w:t>
      </w:r>
      <w:proofErr w:type="spell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1752CF" w:rsidRPr="001752CF">
        <w:rPr>
          <w:rFonts w:ascii="Times New Roman" w:hAnsi="Times New Roman" w:cs="Times New Roman"/>
          <w:b/>
          <w:sz w:val="28"/>
          <w:szCs w:val="28"/>
        </w:rPr>
        <w:t>.Ц</w:t>
      </w:r>
      <w:proofErr w:type="gramEnd"/>
      <w:r w:rsidR="001752CF" w:rsidRPr="001752CF">
        <w:rPr>
          <w:rFonts w:ascii="Times New Roman" w:hAnsi="Times New Roman" w:cs="Times New Roman"/>
          <w:b/>
          <w:sz w:val="28"/>
          <w:szCs w:val="28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» г.Дальнереченск, </w:t>
      </w:r>
      <w:proofErr w:type="spell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1752CF" w:rsidRPr="001752CF">
        <w:rPr>
          <w:rFonts w:ascii="Times New Roman" w:hAnsi="Times New Roman" w:cs="Times New Roman"/>
          <w:i/>
          <w:sz w:val="24"/>
          <w:szCs w:val="24"/>
        </w:rPr>
        <w:t>.Ц</w:t>
      </w:r>
      <w:proofErr w:type="gramEnd"/>
      <w:r w:rsidR="001752CF" w:rsidRPr="001752CF">
        <w:rPr>
          <w:rFonts w:ascii="Times New Roman" w:hAnsi="Times New Roman" w:cs="Times New Roman"/>
          <w:i/>
          <w:sz w:val="24"/>
          <w:szCs w:val="24"/>
        </w:rPr>
        <w:t>ентральная</w:t>
      </w:r>
      <w:proofErr w:type="spellEnd"/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выкорчевка пня;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6569">
        <w:rPr>
          <w:sz w:val="28"/>
          <w:szCs w:val="28"/>
        </w:rPr>
        <w:t>подготовки оснований для асфальтирования</w:t>
      </w:r>
      <w:r w:rsidR="00FE4AFE">
        <w:rPr>
          <w:sz w:val="28"/>
          <w:szCs w:val="28"/>
        </w:rPr>
        <w:t>;</w:t>
      </w:r>
    </w:p>
    <w:p w:rsidR="009B35C5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асфальтирование площадки</w:t>
      </w:r>
      <w:r w:rsidR="00FE4AFE">
        <w:rPr>
          <w:sz w:val="28"/>
          <w:szCs w:val="28"/>
        </w:rPr>
        <w:t>;</w:t>
      </w:r>
    </w:p>
    <w:p w:rsidR="00A94A70" w:rsidRDefault="00FE4AFE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свай для крепления сцены</w:t>
      </w:r>
      <w:r w:rsidR="00A94A70">
        <w:rPr>
          <w:sz w:val="28"/>
          <w:szCs w:val="28"/>
        </w:rPr>
        <w:t>;</w:t>
      </w:r>
    </w:p>
    <w:p w:rsidR="00A94A70" w:rsidRDefault="00A94A7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сцены;</w:t>
      </w:r>
    </w:p>
    <w:p w:rsidR="00F27CBB" w:rsidRDefault="00A94A7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крыши</w:t>
      </w:r>
      <w:r w:rsidR="00F27CBB">
        <w:rPr>
          <w:sz w:val="28"/>
          <w:szCs w:val="28"/>
        </w:rPr>
        <w:t>;</w:t>
      </w:r>
    </w:p>
    <w:p w:rsidR="00FE4AFE" w:rsidRDefault="00F27CBB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ограждения</w:t>
      </w:r>
      <w:bookmarkStart w:id="0" w:name="_GoBack"/>
      <w:bookmarkEnd w:id="0"/>
      <w:r w:rsidR="00FE4AFE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A27497" w:rsidRDefault="00F85C4C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>выполн</w:t>
      </w:r>
      <w:r w:rsidR="00F27CBB">
        <w:rPr>
          <w:sz w:val="28"/>
          <w:szCs w:val="28"/>
        </w:rPr>
        <w:t>ены полностью.</w:t>
      </w:r>
    </w:p>
    <w:p w:rsidR="00F27CBB" w:rsidRDefault="00F27CBB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A94A70">
        <w:rPr>
          <w:sz w:val="28"/>
          <w:szCs w:val="28"/>
        </w:rPr>
        <w:t>2</w:t>
      </w:r>
      <w:r w:rsidR="00F27CBB">
        <w:rPr>
          <w:sz w:val="28"/>
          <w:szCs w:val="28"/>
        </w:rPr>
        <w:t>5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A94A70"/>
    <w:rsid w:val="00D00326"/>
    <w:rsid w:val="00D52061"/>
    <w:rsid w:val="00D7248A"/>
    <w:rsid w:val="00D90051"/>
    <w:rsid w:val="00E42003"/>
    <w:rsid w:val="00E66569"/>
    <w:rsid w:val="00EF2438"/>
    <w:rsid w:val="00F27CBB"/>
    <w:rsid w:val="00F30AA4"/>
    <w:rsid w:val="00F85C4C"/>
    <w:rsid w:val="00FE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2025-06-10T02:47:00Z</cp:lastPrinted>
  <dcterms:created xsi:type="dcterms:W3CDTF">2024-08-22T07:50:00Z</dcterms:created>
  <dcterms:modified xsi:type="dcterms:W3CDTF">2025-08-25T06:06:00Z</dcterms:modified>
</cp:coreProperties>
</file>